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72" w:rsidRPr="002A2672" w:rsidRDefault="00084671" w:rsidP="002A2672">
      <w:pPr>
        <w:rPr>
          <w:b/>
        </w:rPr>
      </w:pPr>
      <w:r>
        <w:rPr>
          <w:b/>
        </w:rPr>
        <w:t>Check</w:t>
      </w:r>
      <w:r w:rsidR="00072B26">
        <w:rPr>
          <w:b/>
        </w:rPr>
        <w:t>list Arbeidsovereenkomst</w:t>
      </w:r>
      <w:r>
        <w:rPr>
          <w:b/>
        </w:rPr>
        <w:t xml:space="preserve">: </w:t>
      </w:r>
    </w:p>
    <w:p w:rsidR="00072B26" w:rsidRDefault="00072B26" w:rsidP="00072B26">
      <w:pPr>
        <w:pStyle w:val="Lijstalinea"/>
        <w:numPr>
          <w:ilvl w:val="0"/>
          <w:numId w:val="1"/>
        </w:numPr>
      </w:pPr>
      <w:r>
        <w:t xml:space="preserve">Rechtspersoon werkgever, wie is tekeningsbevoegd?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Personalia werknemer;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Onb</w:t>
      </w:r>
      <w:r w:rsidR="0017549F">
        <w:t xml:space="preserve">epaalde tijd of bepaalde tijd? </w:t>
      </w:r>
    </w:p>
    <w:p w:rsidR="0017549F" w:rsidRDefault="0017549F" w:rsidP="00072B26">
      <w:pPr>
        <w:pStyle w:val="Lijstalinea"/>
        <w:numPr>
          <w:ilvl w:val="0"/>
          <w:numId w:val="1"/>
        </w:numPr>
      </w:pPr>
      <w:r>
        <w:t xml:space="preserve">Flexibel? Oproepovereenkomst of min-max contract?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Datum indiensttreding</w:t>
      </w:r>
      <w:r w:rsidR="00072B26">
        <w:t xml:space="preserve"> </w:t>
      </w:r>
      <w:r>
        <w:t xml:space="preserve"> (let op eventueel dienstverband met rechtsvoorgangsters van werkgever</w:t>
      </w:r>
      <w:r w:rsidR="00507F9A">
        <w:t>?</w:t>
      </w:r>
      <w:r>
        <w:t>);</w:t>
      </w:r>
    </w:p>
    <w:p w:rsidR="00072B26" w:rsidRDefault="00072B26" w:rsidP="00072B26">
      <w:pPr>
        <w:pStyle w:val="Lijstalinea"/>
        <w:numPr>
          <w:ilvl w:val="0"/>
          <w:numId w:val="1"/>
        </w:numPr>
      </w:pPr>
      <w:r>
        <w:t xml:space="preserve">Arbeidsduur per week en arbeidstijden;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Salaris bruto per maand (vier weken, vakantiegeld, emolumenten, gratificatie, provisie, dertiende maand, opties);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Bonusregeling? Z</w:t>
      </w:r>
      <w:r w:rsidR="00174BEE">
        <w:t xml:space="preserve">o ja, hoe vast te stellen, </w:t>
      </w:r>
      <w:r>
        <w:t xml:space="preserve">administratie, wat zijn de voorwaarden tot betaling? Wat gebeurt er bij voortijdig vertrek?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 xml:space="preserve">Is er een cao en/of personeelsreglement van toepassing? Zo ja, is het wenselijk om die te incorporeren in de arbeidsovereenkomst?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 xml:space="preserve">Opzegtermijn: de wettelijke opzegtermijn of een langere </w:t>
      </w:r>
      <w:r w:rsidR="00072B26">
        <w:t xml:space="preserve">termijn bedingen </w:t>
      </w:r>
      <w:r>
        <w:t>i.v.m. overdracht</w:t>
      </w:r>
      <w:r w:rsidR="00174BEE">
        <w:t xml:space="preserve">;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Functieomschrijving: ook andere werkzaamheden, plaats van werkzaamheden?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Aantal verlofda</w:t>
      </w:r>
      <w:r w:rsidR="00072B26">
        <w:t xml:space="preserve">gen bij fulltime dienstverband? Verjaring verlofdagen? Verschil wettelijk en bovenwettelijk; </w:t>
      </w:r>
    </w:p>
    <w:p w:rsidR="00072B26" w:rsidRDefault="00072B26" w:rsidP="00072B26">
      <w:pPr>
        <w:pStyle w:val="Lijstalinea"/>
        <w:numPr>
          <w:ilvl w:val="0"/>
          <w:numId w:val="1"/>
        </w:numPr>
      </w:pPr>
      <w:r>
        <w:t>Worden overuren betaald?</w:t>
      </w:r>
    </w:p>
    <w:p w:rsidR="00072B26" w:rsidRDefault="00072B26" w:rsidP="00072B26">
      <w:pPr>
        <w:pStyle w:val="Lijstalinea"/>
        <w:numPr>
          <w:ilvl w:val="0"/>
          <w:numId w:val="1"/>
        </w:numPr>
      </w:pPr>
      <w:r>
        <w:t xml:space="preserve">Pensioenontslagbeding;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 xml:space="preserve">Loondoorbetaling bij ziekte: betaalt werkgever meer dan het wettelijk minimum, zijn er bijzondere controlevoorschriften?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Geheimhoudingsbeding;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 xml:space="preserve">Relatiebeding: welke relaties?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Concurrentiebeding: voor welke werkzaamheden, duur, geografische cirkel</w:t>
      </w:r>
      <w:r w:rsidR="00507F9A">
        <w:t>, motivering</w:t>
      </w:r>
      <w:r>
        <w:t xml:space="preserve">? 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Anti-wervingsbeding;</w:t>
      </w:r>
    </w:p>
    <w:p w:rsidR="002A2672" w:rsidRDefault="00072B26" w:rsidP="00072B26">
      <w:pPr>
        <w:pStyle w:val="Lijstalinea"/>
        <w:numPr>
          <w:ilvl w:val="0"/>
          <w:numId w:val="1"/>
        </w:numPr>
      </w:pPr>
      <w:r>
        <w:t>V</w:t>
      </w:r>
      <w:r w:rsidR="002A2672">
        <w:t>erbod op nevenwerkzaamheden;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Boetebeding;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Intellectuele eigendomsrechten werkgever;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>Studiekostenbeding;</w:t>
      </w:r>
    </w:p>
    <w:p w:rsidR="002A2672" w:rsidRDefault="00072B26" w:rsidP="00072B26">
      <w:pPr>
        <w:pStyle w:val="Lijstalinea"/>
        <w:numPr>
          <w:ilvl w:val="0"/>
          <w:numId w:val="1"/>
        </w:numPr>
      </w:pPr>
      <w:r>
        <w:t>V</w:t>
      </w:r>
      <w:r w:rsidR="002A2672">
        <w:t>errekening vorderingen op werknemer bij einde dienstverband;</w:t>
      </w:r>
    </w:p>
    <w:p w:rsidR="002A2672" w:rsidRDefault="002A2672" w:rsidP="00072B26">
      <w:pPr>
        <w:pStyle w:val="Lijstalinea"/>
        <w:numPr>
          <w:ilvl w:val="0"/>
          <w:numId w:val="1"/>
        </w:numPr>
      </w:pPr>
      <w:r>
        <w:t xml:space="preserve">Golden parachute: bij voorbaat al ontslagvergoeding vastleggen? </w:t>
      </w:r>
      <w:r w:rsidR="00507F9A">
        <w:t>Afwijken trans</w:t>
      </w:r>
      <w:bookmarkStart w:id="0" w:name="_GoBack"/>
      <w:bookmarkEnd w:id="0"/>
      <w:r w:rsidR="00507F9A">
        <w:t>itievergoeding?</w:t>
      </w:r>
      <w:r>
        <w:t>Hoeft niet maar kan wel;</w:t>
      </w:r>
    </w:p>
    <w:p w:rsidR="008F1D68" w:rsidRDefault="008F1D68" w:rsidP="00072B26">
      <w:pPr>
        <w:pStyle w:val="Lijstalinea"/>
        <w:numPr>
          <w:ilvl w:val="0"/>
          <w:numId w:val="1"/>
        </w:numPr>
      </w:pPr>
      <w:r>
        <w:t xml:space="preserve">Beding m.b.t. </w:t>
      </w:r>
      <w:r w:rsidR="00174BEE">
        <w:t xml:space="preserve">gebruik </w:t>
      </w:r>
      <w:proofErr w:type="spellStart"/>
      <w:r>
        <w:t>Social</w:t>
      </w:r>
      <w:proofErr w:type="spellEnd"/>
      <w:r>
        <w:t xml:space="preserve"> media bij einde dienstverband: wat gebeurt er met LinkedIn, twitter, Instagram </w:t>
      </w:r>
      <w:proofErr w:type="spellStart"/>
      <w:r>
        <w:t>etc</w:t>
      </w:r>
      <w:proofErr w:type="spellEnd"/>
      <w:r w:rsidR="0017549F">
        <w:t>,</w:t>
      </w:r>
      <w:r>
        <w:t xml:space="preserve"> </w:t>
      </w:r>
      <w:proofErr w:type="spellStart"/>
      <w:r>
        <w:t>etc</w:t>
      </w:r>
      <w:proofErr w:type="spellEnd"/>
      <w:r>
        <w:t>?</w:t>
      </w:r>
    </w:p>
    <w:p w:rsidR="00072B26" w:rsidRDefault="0017549F" w:rsidP="00072B26">
      <w:pPr>
        <w:pStyle w:val="Lijstalinea"/>
        <w:numPr>
          <w:ilvl w:val="0"/>
          <w:numId w:val="1"/>
        </w:numPr>
      </w:pPr>
      <w:r>
        <w:t>E</w:t>
      </w:r>
      <w:r w:rsidR="00084671">
        <w:t xml:space="preserve">inde contract bepaalde tijd in combi met ziekte werknemer  </w:t>
      </w:r>
      <w:r>
        <w:t xml:space="preserve">extra </w:t>
      </w:r>
      <w:r w:rsidR="00084671">
        <w:t>controlevoorschriften</w:t>
      </w:r>
      <w:r>
        <w:t xml:space="preserve"> bedingen</w:t>
      </w:r>
      <w:r w:rsidR="00084671">
        <w:t xml:space="preserve">  i.v.m. </w:t>
      </w:r>
      <w:r>
        <w:t xml:space="preserve">risico </w:t>
      </w:r>
      <w:r w:rsidR="00072B26">
        <w:t xml:space="preserve">verhoogde </w:t>
      </w:r>
      <w:proofErr w:type="spellStart"/>
      <w:r w:rsidR="00084671">
        <w:t>Bezava</w:t>
      </w:r>
      <w:proofErr w:type="spellEnd"/>
      <w:r w:rsidR="00084671">
        <w:t>-premies</w:t>
      </w:r>
      <w:r w:rsidR="00072B26">
        <w:t>;</w:t>
      </w:r>
    </w:p>
    <w:p w:rsidR="008F1D68" w:rsidRDefault="00072B26" w:rsidP="00072B26">
      <w:pPr>
        <w:pStyle w:val="Lijstalinea"/>
        <w:numPr>
          <w:ilvl w:val="0"/>
          <w:numId w:val="1"/>
        </w:numPr>
      </w:pPr>
      <w:r>
        <w:t xml:space="preserve">Toepasselijk recht; </w:t>
      </w:r>
      <w:r w:rsidR="008F1D68">
        <w:tab/>
      </w:r>
    </w:p>
    <w:p w:rsidR="002A2672" w:rsidRDefault="002A2672" w:rsidP="002A2672"/>
    <w:p w:rsidR="00001916" w:rsidRDefault="00001916"/>
    <w:sectPr w:rsidR="00001916" w:rsidSect="000053F8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0CC"/>
    <w:multiLevelType w:val="hybridMultilevel"/>
    <w:tmpl w:val="2452EAF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72"/>
    <w:rsid w:val="00001916"/>
    <w:rsid w:val="000053F8"/>
    <w:rsid w:val="00072B26"/>
    <w:rsid w:val="00084671"/>
    <w:rsid w:val="00174BEE"/>
    <w:rsid w:val="0017549F"/>
    <w:rsid w:val="002A2672"/>
    <w:rsid w:val="00507F9A"/>
    <w:rsid w:val="008F1D68"/>
    <w:rsid w:val="00E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Nooijen</dc:creator>
  <cp:lastModifiedBy>Simone Kaper</cp:lastModifiedBy>
  <cp:revision>7</cp:revision>
  <dcterms:created xsi:type="dcterms:W3CDTF">2015-09-29T07:41:00Z</dcterms:created>
  <dcterms:modified xsi:type="dcterms:W3CDTF">2015-10-14T12:36:00Z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afzender">
    <vt:lpwstr/>
  </property>
  <property fmtid="{D5CDD505-2E9C-101B-9397-08002B2CF9AE}" pid="3" name="email_CC">
    <vt:lpwstr/>
  </property>
  <property fmtid="{D5CDD505-2E9C-101B-9397-08002B2CF9AE}" pid="4" name="email_BCC">
    <vt:lpwstr/>
  </property>
</Properties>
</file>